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B0" w:rsidRDefault="001E7096" w:rsidP="00547C6A">
      <w:pPr>
        <w:tabs>
          <w:tab w:val="left" w:pos="5130"/>
        </w:tabs>
        <w:ind w:right="270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3932" wp14:editId="5609177E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0" cy="81153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F81BD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A20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-9pt" to="297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" strokecolor="#4f81bd" strokeweight=".5pt">
                <v:stroke dashstyle="longDash"/>
                <v:shadow on="t" color="black" opacity="24903f" origin=",.5" offset="0,.55556mm"/>
              </v:line>
            </w:pict>
          </mc:Fallback>
        </mc:AlternateContent>
      </w:r>
      <w:r w:rsidRPr="001E7096">
        <w:rPr>
          <w:b/>
        </w:rPr>
        <w:t>The Awakening of Imperialism</w:t>
      </w:r>
      <w:r>
        <w:t xml:space="preserve"> (</w:t>
      </w:r>
      <w:r w:rsidR="00547C6A" w:rsidRPr="00547C6A">
        <w:rPr>
          <w:i/>
        </w:rPr>
        <w:t>Identify the reasons behind US imperialism in the 1890s-early 20</w:t>
      </w:r>
      <w:r w:rsidR="00547C6A" w:rsidRPr="00547C6A">
        <w:rPr>
          <w:i/>
          <w:vertAlign w:val="superscript"/>
        </w:rPr>
        <w:t>th</w:t>
      </w:r>
      <w:r w:rsidR="00547C6A" w:rsidRPr="00547C6A">
        <w:rPr>
          <w:i/>
        </w:rPr>
        <w:t xml:space="preserve"> century</w:t>
      </w:r>
      <w:r w:rsidRPr="00547C6A">
        <w:rPr>
          <w:i/>
        </w:rPr>
        <w:t>)</w:t>
      </w:r>
    </w:p>
    <w:p w:rsidR="004B0DC7" w:rsidRDefault="004B0DC7" w:rsidP="00547C6A">
      <w:pPr>
        <w:tabs>
          <w:tab w:val="left" w:pos="5130"/>
        </w:tabs>
        <w:ind w:right="2700"/>
      </w:pPr>
    </w:p>
    <w:p w:rsidR="001E7096" w:rsidRDefault="001E7096" w:rsidP="00547C6A">
      <w:pPr>
        <w:tabs>
          <w:tab w:val="left" w:pos="5130"/>
        </w:tabs>
        <w:ind w:right="2700"/>
      </w:pPr>
      <w:r>
        <w:t xml:space="preserve"> </w:t>
      </w:r>
    </w:p>
    <w:p w:rsidR="001E7096" w:rsidRDefault="001E7096" w:rsidP="00547C6A">
      <w:pPr>
        <w:tabs>
          <w:tab w:val="left" w:pos="5130"/>
        </w:tabs>
        <w:ind w:right="2700"/>
      </w:pPr>
      <w:r>
        <w:t>Frederick Jackson Turner</w:t>
      </w:r>
      <w:r w:rsidR="004B0DC7">
        <w:t xml:space="preserve"> “Frontier Thesis” </w:t>
      </w:r>
    </w:p>
    <w:p w:rsidR="001E7096" w:rsidRDefault="001E7096" w:rsidP="00547C6A">
      <w:pPr>
        <w:tabs>
          <w:tab w:val="left" w:pos="5130"/>
        </w:tabs>
        <w:ind w:right="2700"/>
      </w:pPr>
    </w:p>
    <w:p w:rsidR="004B0DC7" w:rsidRDefault="004B0DC7" w:rsidP="00547C6A">
      <w:pPr>
        <w:tabs>
          <w:tab w:val="left" w:pos="5130"/>
        </w:tabs>
        <w:ind w:right="2700"/>
      </w:pPr>
    </w:p>
    <w:p w:rsidR="001E7096" w:rsidRDefault="001E7096" w:rsidP="00547C6A">
      <w:pPr>
        <w:tabs>
          <w:tab w:val="left" w:pos="5130"/>
        </w:tabs>
        <w:ind w:right="2700"/>
      </w:pPr>
      <w:bookmarkStart w:id="0" w:name="_GoBack"/>
      <w:bookmarkEnd w:id="0"/>
    </w:p>
    <w:p w:rsidR="001E7096" w:rsidRDefault="001E7096" w:rsidP="00547C6A">
      <w:pPr>
        <w:tabs>
          <w:tab w:val="left" w:pos="5130"/>
        </w:tabs>
        <w:ind w:right="2700"/>
      </w:pPr>
      <w:r>
        <w:t>Alfred Mahan</w:t>
      </w:r>
      <w:r w:rsidR="004B0DC7">
        <w:t xml:space="preserve">, </w:t>
      </w:r>
      <w:r w:rsidR="004B0DC7" w:rsidRPr="004B0DC7">
        <w:rPr>
          <w:i/>
        </w:rPr>
        <w:t>The Influence of Sea Power upon History</w:t>
      </w:r>
    </w:p>
    <w:p w:rsidR="001E7096" w:rsidRDefault="001E7096" w:rsidP="00547C6A">
      <w:pPr>
        <w:tabs>
          <w:tab w:val="left" w:pos="5130"/>
        </w:tabs>
        <w:ind w:right="2700"/>
      </w:pPr>
    </w:p>
    <w:p w:rsidR="004B0DC7" w:rsidRDefault="004B0DC7" w:rsidP="00547C6A">
      <w:pPr>
        <w:tabs>
          <w:tab w:val="left" w:pos="5130"/>
        </w:tabs>
        <w:ind w:right="2700"/>
      </w:pPr>
    </w:p>
    <w:p w:rsidR="001E7096" w:rsidRDefault="001E7096" w:rsidP="00547C6A">
      <w:pPr>
        <w:tabs>
          <w:tab w:val="left" w:pos="5130"/>
        </w:tabs>
        <w:ind w:right="2700"/>
      </w:pPr>
    </w:p>
    <w:p w:rsidR="001E7096" w:rsidRDefault="001E7096" w:rsidP="00547C6A">
      <w:pPr>
        <w:tabs>
          <w:tab w:val="left" w:pos="5130"/>
        </w:tabs>
        <w:ind w:right="2700"/>
      </w:pPr>
      <w:r>
        <w:t>Jingoists / Jingoism</w:t>
      </w:r>
    </w:p>
    <w:p w:rsidR="001E7096" w:rsidRDefault="001E7096" w:rsidP="00547C6A">
      <w:pPr>
        <w:tabs>
          <w:tab w:val="left" w:pos="5130"/>
        </w:tabs>
        <w:ind w:right="2700"/>
      </w:pPr>
    </w:p>
    <w:p w:rsidR="001E7096" w:rsidRDefault="001E7096" w:rsidP="00547C6A">
      <w:pPr>
        <w:tabs>
          <w:tab w:val="left" w:pos="5130"/>
        </w:tabs>
        <w:ind w:right="2700"/>
      </w:pPr>
    </w:p>
    <w:p w:rsidR="004B0DC7" w:rsidRDefault="004B0DC7" w:rsidP="00547C6A">
      <w:pPr>
        <w:tabs>
          <w:tab w:val="left" w:pos="5130"/>
        </w:tabs>
        <w:ind w:right="2700"/>
        <w:rPr>
          <w:b/>
        </w:rPr>
      </w:pPr>
    </w:p>
    <w:p w:rsidR="004B0DC7" w:rsidRDefault="004B0DC7" w:rsidP="00547C6A">
      <w:pPr>
        <w:tabs>
          <w:tab w:val="left" w:pos="5130"/>
        </w:tabs>
        <w:ind w:right="2700"/>
        <w:rPr>
          <w:b/>
        </w:rPr>
      </w:pPr>
    </w:p>
    <w:p w:rsidR="001E7096" w:rsidRDefault="001E7096" w:rsidP="00547C6A">
      <w:pPr>
        <w:tabs>
          <w:tab w:val="left" w:pos="5130"/>
        </w:tabs>
        <w:ind w:right="2700"/>
      </w:pPr>
      <w:r w:rsidRPr="001E7096">
        <w:rPr>
          <w:b/>
        </w:rPr>
        <w:t>The War With Spain</w:t>
      </w:r>
      <w:r w:rsidRPr="00547C6A">
        <w:rPr>
          <w:i/>
        </w:rPr>
        <w:t xml:space="preserve"> (</w:t>
      </w:r>
      <w:r w:rsidR="00547C6A" w:rsidRPr="00547C6A">
        <w:rPr>
          <w:i/>
        </w:rPr>
        <w:t xml:space="preserve">Compare interventions in Cuba and the Philippines and their effects on US attitudes toward nation building) 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 xml:space="preserve">Cuba </w:t>
      </w:r>
      <w:proofErr w:type="spellStart"/>
      <w:r>
        <w:t>Libre</w:t>
      </w:r>
      <w:proofErr w:type="spellEnd"/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Yellow journalism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Teller Amendment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Platt Amendment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Philippine War</w:t>
      </w: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Anti-Imperialist League</w:t>
      </w: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547C6A" w:rsidRDefault="00547C6A" w:rsidP="00547C6A">
      <w:pPr>
        <w:tabs>
          <w:tab w:val="left" w:pos="5130"/>
        </w:tabs>
        <w:ind w:right="2700"/>
        <w:rPr>
          <w:b/>
        </w:rPr>
      </w:pPr>
    </w:p>
    <w:p w:rsidR="004B0DC7" w:rsidRDefault="004B0DC7" w:rsidP="00547C6A">
      <w:pPr>
        <w:tabs>
          <w:tab w:val="left" w:pos="5130"/>
        </w:tabs>
        <w:ind w:right="2700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25E8B" wp14:editId="7AF1DBE6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0" cy="81153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F81BD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949E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-9pt" to="297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" strokecolor="#4f81bd" strokeweight=".5pt">
                <v:stroke dashstyle="longDash"/>
                <v:shadow on="t" color="black" opacity="24903f" origin=",.5" offset="0,.55556mm"/>
              </v:line>
            </w:pict>
          </mc:Fallback>
        </mc:AlternateContent>
      </w:r>
      <w:r w:rsidR="001E7096" w:rsidRPr="001E7096">
        <w:rPr>
          <w:b/>
        </w:rPr>
        <w:t>Extending US Imperialism, 1899-1913</w:t>
      </w:r>
      <w:r w:rsidR="001E7096">
        <w:t xml:space="preserve"> </w:t>
      </w:r>
      <w:r w:rsidR="001E7096" w:rsidRPr="00547C6A">
        <w:rPr>
          <w:i/>
        </w:rPr>
        <w:t>(</w:t>
      </w:r>
      <w:r w:rsidR="00547C6A" w:rsidRPr="00547C6A">
        <w:rPr>
          <w:i/>
        </w:rPr>
        <w:t xml:space="preserve">Compare Roosevelt’s “big stick” diplomacy, Taft’s dollar diplomacy, and Wilson’s moral diplomacy, and identify benefits / drawbacks) 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Theodore Roosevelt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Big Stick Diplomacy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Roosevelt Corollary to the Monroe Doctrine</w:t>
      </w: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Open Door policy in China</w:t>
      </w: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Boxer uprising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Dollar diplomacy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547C6A">
      <w:pPr>
        <w:tabs>
          <w:tab w:val="left" w:pos="5130"/>
        </w:tabs>
        <w:ind w:right="2700"/>
      </w:pPr>
      <w:r w:rsidRPr="001E7096">
        <w:rPr>
          <w:b/>
        </w:rPr>
        <w:t>Wilson and American Foreign Policy, 1912-1917</w:t>
      </w:r>
      <w:r>
        <w:t xml:space="preserve">             </w:t>
      </w:r>
      <w:r w:rsidRPr="00547C6A">
        <w:rPr>
          <w:i/>
        </w:rPr>
        <w:t>(</w:t>
      </w:r>
      <w:r w:rsidR="00547C6A" w:rsidRPr="00547C6A">
        <w:rPr>
          <w:i/>
        </w:rPr>
        <w:t xml:space="preserve">Summarize reasons for US intervention in WWI and evaluate their relative importance) 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 xml:space="preserve">Mexican revolution 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1914 War in Europe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  <w:rPr>
          <w:i/>
        </w:rPr>
      </w:pPr>
      <w:r>
        <w:t xml:space="preserve">The </w:t>
      </w:r>
      <w:r>
        <w:rPr>
          <w:i/>
        </w:rPr>
        <w:t xml:space="preserve">Lusitania </w:t>
      </w:r>
    </w:p>
    <w:p w:rsidR="001E7096" w:rsidRDefault="001E7096" w:rsidP="001E7096">
      <w:pPr>
        <w:tabs>
          <w:tab w:val="left" w:pos="5130"/>
        </w:tabs>
        <w:ind w:right="2430"/>
        <w:rPr>
          <w:i/>
        </w:rPr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Zimmerman Telegram</w:t>
      </w: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“Over There”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Pr="00547C6A" w:rsidRDefault="004B0DC7" w:rsidP="001E7096">
      <w:pPr>
        <w:tabs>
          <w:tab w:val="left" w:pos="5130"/>
        </w:tabs>
        <w:ind w:right="2430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793AC" wp14:editId="2A38FF28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0" cy="81153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F81BD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126E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9pt" to="297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" strokecolor="#4f81bd" strokeweight=".5pt">
                <v:stroke dashstyle="longDash"/>
                <v:shadow on="t" color="black" opacity="24903f" origin=",.5" offset="0,.55556mm"/>
              </v:line>
            </w:pict>
          </mc:Fallback>
        </mc:AlternateContent>
      </w:r>
      <w:r w:rsidR="001E7096" w:rsidRPr="001E7096">
        <w:rPr>
          <w:b/>
        </w:rPr>
        <w:t>Fighting the War At Home</w:t>
      </w:r>
      <w:r w:rsidR="001E7096">
        <w:t xml:space="preserve"> </w:t>
      </w:r>
      <w:r w:rsidR="001E7096" w:rsidRPr="00547C6A">
        <w:rPr>
          <w:i/>
        </w:rPr>
        <w:t>(</w:t>
      </w:r>
      <w:r w:rsidR="00547C6A" w:rsidRPr="00547C6A">
        <w:rPr>
          <w:i/>
        </w:rPr>
        <w:t xml:space="preserve">Describe domestic effects of World War I on US economics, culture and politics) 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War Industries Board</w:t>
      </w: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National War Labor Board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 xml:space="preserve">Committee on Public Information 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Espionage Act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Sedition Act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American Protective League</w:t>
      </w: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 xml:space="preserve">Fourteen Points </w:t>
      </w:r>
    </w:p>
    <w:p w:rsidR="001E7096" w:rsidRDefault="004B0DC7" w:rsidP="004B0DC7">
      <w:pPr>
        <w:tabs>
          <w:tab w:val="left" w:pos="2020"/>
        </w:tabs>
        <w:ind w:right="2430"/>
      </w:pPr>
      <w:r>
        <w:tab/>
      </w:r>
    </w:p>
    <w:p w:rsidR="004B0DC7" w:rsidRDefault="004B0DC7" w:rsidP="004B0DC7">
      <w:pPr>
        <w:tabs>
          <w:tab w:val="left" w:pos="202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League of Nations</w:t>
      </w: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</w:p>
    <w:p w:rsidR="004B0DC7" w:rsidRDefault="004B0DC7" w:rsidP="001E7096">
      <w:pPr>
        <w:tabs>
          <w:tab w:val="left" w:pos="5130"/>
        </w:tabs>
        <w:ind w:right="2430"/>
      </w:pPr>
    </w:p>
    <w:p w:rsidR="001E7096" w:rsidRDefault="001E7096" w:rsidP="001E7096">
      <w:pPr>
        <w:tabs>
          <w:tab w:val="left" w:pos="5130"/>
        </w:tabs>
        <w:ind w:right="2430"/>
      </w:pPr>
      <w:r>
        <w:t>Paris Peace Conference / Treaty of Versailles</w:t>
      </w:r>
    </w:p>
    <w:p w:rsidR="001E7096" w:rsidRPr="001E7096" w:rsidRDefault="001E7096" w:rsidP="001E7096">
      <w:pPr>
        <w:tabs>
          <w:tab w:val="left" w:pos="5130"/>
        </w:tabs>
        <w:ind w:right="2430"/>
      </w:pPr>
    </w:p>
    <w:sectPr w:rsidR="001E7096" w:rsidRPr="001E7096" w:rsidSect="004F330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A4" w:rsidRDefault="00D839A4" w:rsidP="001E7096">
      <w:r>
        <w:separator/>
      </w:r>
    </w:p>
  </w:endnote>
  <w:endnote w:type="continuationSeparator" w:id="0">
    <w:p w:rsidR="00D839A4" w:rsidRDefault="00D839A4" w:rsidP="001E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A4" w:rsidRDefault="00D839A4" w:rsidP="001E7096">
      <w:r>
        <w:separator/>
      </w:r>
    </w:p>
  </w:footnote>
  <w:footnote w:type="continuationSeparator" w:id="0">
    <w:p w:rsidR="00D839A4" w:rsidRDefault="00D839A4" w:rsidP="001E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96" w:rsidRDefault="001E7096">
    <w:pPr>
      <w:pStyle w:val="Header"/>
    </w:pPr>
    <w:r>
      <w:t xml:space="preserve">Chapter 20: Empire and Wars, 1898 </w:t>
    </w:r>
    <w:r w:rsidR="004B0DC7">
      <w:t>–</w:t>
    </w:r>
    <w:r>
      <w:t xml:space="preserve"> 1918</w:t>
    </w:r>
    <w:r w:rsidR="004B0DC7">
      <w:tab/>
    </w:r>
    <w:r w:rsidR="004B0DC7">
      <w:tab/>
    </w:r>
    <w:r w:rsidR="00547C6A">
      <w:t>Wednesday, 28 Feb 2018</w:t>
    </w:r>
    <w:r w:rsidR="004B0DC7">
      <w:t xml:space="preserve"> (HI 112)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96"/>
    <w:rsid w:val="001E7096"/>
    <w:rsid w:val="004B0DC7"/>
    <w:rsid w:val="004F3307"/>
    <w:rsid w:val="00547C6A"/>
    <w:rsid w:val="00C719B0"/>
    <w:rsid w:val="00D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20891D8-5F5B-48B9-B167-03883FD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0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96"/>
  </w:style>
  <w:style w:type="paragraph" w:styleId="Footer">
    <w:name w:val="footer"/>
    <w:basedOn w:val="Normal"/>
    <w:link w:val="FooterChar"/>
    <w:uiPriority w:val="99"/>
    <w:unhideWhenUsed/>
    <w:rsid w:val="001E70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 Hangen</dc:creator>
  <cp:keywords/>
  <dc:description/>
  <cp:lastModifiedBy>Hangen, Tona</cp:lastModifiedBy>
  <cp:revision>2</cp:revision>
  <dcterms:created xsi:type="dcterms:W3CDTF">2018-02-28T13:22:00Z</dcterms:created>
  <dcterms:modified xsi:type="dcterms:W3CDTF">2018-02-28T13:22:00Z</dcterms:modified>
</cp:coreProperties>
</file>